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tted" w:sz="24" w:space="0" w:color="auto"/>
          <w:left w:val="dotted" w:sz="24" w:space="0" w:color="auto"/>
          <w:bottom w:val="dotted" w:sz="24" w:space="0" w:color="auto"/>
          <w:right w:val="dotted" w:sz="24" w:space="0" w:color="auto"/>
          <w:insideH w:val="dotted" w:sz="24" w:space="0" w:color="auto"/>
          <w:insideV w:val="dott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4103"/>
        <w:gridCol w:w="4195"/>
      </w:tblGrid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FB766E">
              <w:rPr>
                <w:sz w:val="40"/>
                <w:szCs w:val="40"/>
              </w:rPr>
              <w:t>Alternate Interior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 pairs of angles located inside the parallel lines (interior) and on opposite sides (alternate) of the transversal.  These angles are congruent.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2165" cy="1133478"/>
                  <wp:effectExtent l="19050" t="0" r="3235" b="0"/>
                  <wp:docPr id="9" name="Picture 0" descr="alternate interior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ernate interior Angl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363" cy="114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Alternate Exterior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 pairs of angles located outside the parallel lines (exterior) and on opposite sides (alternate) of the transversal.  These angles are congruent.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860" cy="1155467"/>
                  <wp:effectExtent l="19050" t="0" r="0" b="0"/>
                  <wp:docPr id="10" name="Picture 1" descr="alternate exterior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ernate exterior angl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03" cy="115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Same Side Interior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 pairs of angles located inside the parallel lines (interior) and on the same side of the transversal.  These angles are supplementary (they have a sum of 180</w:t>
            </w:r>
            <w:r w:rsidRPr="00257D14">
              <w:rPr>
                <w:rFonts w:cstheme="minorHAnsi"/>
                <w:noProof/>
                <w:sz w:val="24"/>
                <w:szCs w:val="24"/>
              </w:rPr>
              <w:t>°</w:t>
            </w:r>
            <w:r w:rsidRPr="00257D14">
              <w:rPr>
                <w:noProof/>
                <w:sz w:val="24"/>
                <w:szCs w:val="24"/>
              </w:rPr>
              <w:t>).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5463" cy="1132474"/>
                  <wp:effectExtent l="19050" t="0" r="0" b="0"/>
                  <wp:docPr id="11" name="Picture 6" descr="same side interior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e side interior angl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14" cy="113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Same Side Exterior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 pairs of angles located outside the parallel lines (exterior) and on the same side of the transversal.  These angles are supplementary (they have a sum of 180</w:t>
            </w:r>
            <w:r w:rsidRPr="00257D14">
              <w:rPr>
                <w:rFonts w:cstheme="minorHAnsi"/>
                <w:noProof/>
                <w:sz w:val="24"/>
                <w:szCs w:val="24"/>
              </w:rPr>
              <w:t>°</w:t>
            </w:r>
            <w:r w:rsidRPr="00257D14">
              <w:rPr>
                <w:noProof/>
                <w:sz w:val="24"/>
                <w:szCs w:val="24"/>
              </w:rPr>
              <w:t>).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9878" cy="1095554"/>
                  <wp:effectExtent l="19050" t="0" r="0" b="0"/>
                  <wp:docPr id="12" name="Picture 7" descr="same side exterior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e side exterior angl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318" cy="109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Vertical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These angles are opposite of each other in the same intersection. They share the same vertex.  They are congruent.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860" cy="1072545"/>
                  <wp:effectExtent l="19050" t="0" r="0" b="0"/>
                  <wp:docPr id="13" name="Picture 2" descr="vertical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 angl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09" cy="107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257D14" w:rsidRDefault="00257D14" w:rsidP="00257D14">
            <w:pPr>
              <w:jc w:val="center"/>
              <w:rPr>
                <w:sz w:val="36"/>
                <w:szCs w:val="36"/>
              </w:rPr>
            </w:pPr>
            <w:r w:rsidRPr="00257D14">
              <w:rPr>
                <w:sz w:val="36"/>
                <w:szCs w:val="36"/>
              </w:rPr>
              <w:t>Corresponding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 xml:space="preserve">These angles are in the same position in different intersections.  If you translated one intersection to the other, the angles would correspond </w:t>
            </w:r>
            <w:r w:rsidRPr="00257D14">
              <w:rPr>
                <w:noProof/>
                <w:sz w:val="24"/>
                <w:szCs w:val="24"/>
              </w:rPr>
              <w:sym w:font="Wingdings" w:char="F04A"/>
            </w:r>
            <w:r w:rsidRPr="00257D14">
              <w:rPr>
                <w:noProof/>
                <w:sz w:val="24"/>
                <w:szCs w:val="24"/>
              </w:rPr>
              <w:t xml:space="preserve">  They are congruent.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7275" cy="1093402"/>
                  <wp:effectExtent l="19050" t="0" r="2875" b="0"/>
                  <wp:docPr id="14" name="Picture 3" descr="corresponding ang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sponding angles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114" cy="109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257D14" w:rsidRDefault="00257D14" w:rsidP="00257D14">
            <w:pPr>
              <w:jc w:val="center"/>
              <w:rPr>
                <w:sz w:val="36"/>
                <w:szCs w:val="36"/>
              </w:rPr>
            </w:pPr>
            <w:r w:rsidRPr="00257D14">
              <w:rPr>
                <w:sz w:val="36"/>
                <w:szCs w:val="36"/>
              </w:rPr>
              <w:t>Complementary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These angles have a sum of 90</w:t>
            </w:r>
            <w:r w:rsidRPr="00257D14">
              <w:rPr>
                <w:rFonts w:cstheme="minorHAnsi"/>
                <w:noProof/>
                <w:sz w:val="24"/>
                <w:szCs w:val="24"/>
              </w:rPr>
              <w:t>°</w:t>
            </w:r>
            <w:r w:rsidRPr="00257D14">
              <w:rPr>
                <w:noProof/>
                <w:sz w:val="24"/>
                <w:szCs w:val="24"/>
              </w:rPr>
              <w:t>. They form a right angle.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6400" cy="785003"/>
                  <wp:effectExtent l="19050" t="0" r="0" b="0"/>
                  <wp:docPr id="15" name="Picture 4" descr="complementary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mentary angle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734" cy="78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Supplementary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These angles have a sum of 180</w:t>
            </w:r>
            <w:r w:rsidRPr="00257D14">
              <w:rPr>
                <w:rFonts w:cstheme="minorHAnsi"/>
                <w:noProof/>
                <w:sz w:val="24"/>
                <w:szCs w:val="24"/>
              </w:rPr>
              <w:t>°</w:t>
            </w:r>
            <w:r w:rsidRPr="00257D14">
              <w:rPr>
                <w:noProof/>
                <w:sz w:val="24"/>
                <w:szCs w:val="24"/>
              </w:rPr>
              <w:t>.  They form a straight line.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3320" cy="1103567"/>
                  <wp:effectExtent l="19050" t="0" r="0" b="0"/>
                  <wp:docPr id="16" name="Picture 5" descr="supplementary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lementary angle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840" cy="110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E83" w:rsidRDefault="00976E83" w:rsidP="00FB766E"/>
    <w:sectPr w:rsidR="00976E83" w:rsidSect="00FB7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E"/>
    <w:rsid w:val="00257D14"/>
    <w:rsid w:val="004F4CFE"/>
    <w:rsid w:val="00673D70"/>
    <w:rsid w:val="009002E8"/>
    <w:rsid w:val="00976E83"/>
    <w:rsid w:val="00C74C54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A7CD9-3615-4B85-ABFD-1AE70B8E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Jones, Mary Ann</cp:lastModifiedBy>
  <cp:revision>2</cp:revision>
  <dcterms:created xsi:type="dcterms:W3CDTF">2015-09-17T02:35:00Z</dcterms:created>
  <dcterms:modified xsi:type="dcterms:W3CDTF">2015-09-17T02:35:00Z</dcterms:modified>
</cp:coreProperties>
</file>